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2134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>
        <w:rPr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Козлова Николая Георгиевича,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Козлов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Козлова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Козлова Николая Георгиевича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6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2134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</w:t>
      </w:r>
      <w:r>
        <w:rPr>
          <w:rStyle w:val="cat-ExternalSystemDefinedgrp-25rplc-26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872D08080), Банк: РКЦ </w:t>
      </w:r>
      <w:r>
        <w:rPr>
          <w:rStyle w:val="cat-Addressgrp-5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5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2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2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3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4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>, 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Style w:val="cat-ExternalSystemDefinedgrp-25rplc-33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>12365400665021342420184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6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ExternalSystemDefinedgrp-25rplc-26">
    <w:name w:val="cat-ExternalSystemDefined grp-2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ExternalSystemDefinedgrp-25rplc-33">
    <w:name w:val="cat-ExternalSystemDefined grp-2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SumInWordsgrp-17rplc-36">
    <w:name w:val="cat-SumInWords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